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D1" w:rsidRPr="00C96CA7" w:rsidRDefault="007F52BD" w:rsidP="00125CD1">
      <w:pPr>
        <w:jc w:val="center"/>
        <w:rPr>
          <w:b/>
          <w:sz w:val="24"/>
          <w:u w:val="single"/>
        </w:rPr>
      </w:pPr>
      <w:bookmarkStart w:id="0" w:name="_GoBack"/>
      <w:bookmarkEnd w:id="0"/>
      <w:r>
        <w:rPr>
          <w:b/>
          <w:noProof/>
          <w:sz w:val="24"/>
          <w:u w:val="single"/>
        </w:rPr>
        <mc:AlternateContent>
          <mc:Choice Requires="wps">
            <w:drawing>
              <wp:anchor distT="0" distB="0" distL="114300" distR="114300" simplePos="0" relativeHeight="251658240" behindDoc="0" locked="0" layoutInCell="1" allowOverlap="1">
                <wp:simplePos x="0" y="0"/>
                <wp:positionH relativeFrom="column">
                  <wp:posOffset>55245</wp:posOffset>
                </wp:positionH>
                <wp:positionV relativeFrom="paragraph">
                  <wp:posOffset>-331470</wp:posOffset>
                </wp:positionV>
                <wp:extent cx="1012190" cy="10439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0B" w:rsidRDefault="00892D0B">
                            <w:r>
                              <w:rPr>
                                <w:noProof/>
                              </w:rPr>
                              <w:drawing>
                                <wp:inline distT="0" distB="0" distL="0" distR="0">
                                  <wp:extent cx="822930" cy="925033"/>
                                  <wp:effectExtent l="19050" t="0" r="0" b="0"/>
                                  <wp:docPr id="1" name="Image 1" descr="C:\Users\Rivo\Desktop\DOC RIVO\Logo_Météo-Malagasy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vo\Desktop\DOC RIVO\Logo_Météo-Malagasy2014.png"/>
                                          <pic:cNvPicPr>
                                            <a:picLocks noChangeAspect="1" noChangeArrowheads="1"/>
                                          </pic:cNvPicPr>
                                        </pic:nvPicPr>
                                        <pic:blipFill>
                                          <a:blip r:embed="rId5"/>
                                          <a:srcRect/>
                                          <a:stretch>
                                            <a:fillRect/>
                                          </a:stretch>
                                        </pic:blipFill>
                                        <pic:spPr bwMode="auto">
                                          <a:xfrm>
                                            <a:off x="0" y="0"/>
                                            <a:ext cx="829835" cy="93279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pt;margin-top:-26.1pt;width:79.7pt;height:8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TPzggIAABA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" stroked="f">
                <v:textbox>
                  <w:txbxContent>
                    <w:p w:rsidR="00892D0B" w:rsidRDefault="00892D0B">
                      <w:r>
                        <w:rPr>
                          <w:noProof/>
                        </w:rPr>
                        <w:drawing>
                          <wp:inline distT="0" distB="0" distL="0" distR="0">
                            <wp:extent cx="822930" cy="925033"/>
                            <wp:effectExtent l="19050" t="0" r="0" b="0"/>
                            <wp:docPr id="1" name="Image 1" descr="C:\Users\Rivo\Desktop\DOC RIVO\Logo_Météo-Malagasy2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vo\Desktop\DOC RIVO\Logo_Météo-Malagasy2014.png"/>
                                    <pic:cNvPicPr>
                                      <a:picLocks noChangeAspect="1" noChangeArrowheads="1"/>
                                    </pic:cNvPicPr>
                                  </pic:nvPicPr>
                                  <pic:blipFill>
                                    <a:blip r:embed="rId5"/>
                                    <a:srcRect/>
                                    <a:stretch>
                                      <a:fillRect/>
                                    </a:stretch>
                                  </pic:blipFill>
                                  <pic:spPr bwMode="auto">
                                    <a:xfrm>
                                      <a:off x="0" y="0"/>
                                      <a:ext cx="829835" cy="932795"/>
                                    </a:xfrm>
                                    <a:prstGeom prst="rect">
                                      <a:avLst/>
                                    </a:prstGeom>
                                    <a:noFill/>
                                    <a:ln w="9525">
                                      <a:noFill/>
                                      <a:miter lim="800000"/>
                                      <a:headEnd/>
                                      <a:tailEnd/>
                                    </a:ln>
                                  </pic:spPr>
                                </pic:pic>
                              </a:graphicData>
                            </a:graphic>
                          </wp:inline>
                        </w:drawing>
                      </w:r>
                    </w:p>
                  </w:txbxContent>
                </v:textbox>
              </v:shape>
            </w:pict>
          </mc:Fallback>
        </mc:AlternateContent>
      </w:r>
      <w:r w:rsidR="00125CD1" w:rsidRPr="00C96CA7">
        <w:rPr>
          <w:b/>
          <w:sz w:val="24"/>
          <w:u w:val="single"/>
        </w:rPr>
        <w:t>BULLETIN DE TENDANCE HEBDOMADAIRE</w:t>
      </w:r>
    </w:p>
    <w:p w:rsidR="00125CD1" w:rsidRDefault="00125CD1" w:rsidP="00125CD1">
      <w:pPr>
        <w:jc w:val="center"/>
      </w:pPr>
    </w:p>
    <w:p w:rsidR="00125CD1" w:rsidRPr="00C96CA7" w:rsidRDefault="00125CD1" w:rsidP="00125CD1">
      <w:pPr>
        <w:jc w:val="center"/>
        <w:rPr>
          <w:b/>
          <w:i/>
          <w:u w:val="single"/>
        </w:rPr>
      </w:pPr>
      <w:r w:rsidRPr="00C96CA7">
        <w:rPr>
          <w:b/>
          <w:i/>
          <w:u w:val="single"/>
        </w:rPr>
        <w:t>ETABLIE LE</w:t>
      </w:r>
      <w:r w:rsidR="006F3DBB">
        <w:rPr>
          <w:b/>
          <w:i/>
          <w:u w:val="single"/>
        </w:rPr>
        <w:t xml:space="preserve"> </w:t>
      </w:r>
      <w:r w:rsidR="00D1076D">
        <w:rPr>
          <w:b/>
          <w:i/>
          <w:u w:val="single"/>
        </w:rPr>
        <w:t xml:space="preserve">02 MAI </w:t>
      </w:r>
      <w:r w:rsidRPr="00C96CA7">
        <w:rPr>
          <w:b/>
          <w:i/>
          <w:u w:val="single"/>
        </w:rPr>
        <w:t>2016</w:t>
      </w:r>
    </w:p>
    <w:p w:rsidR="00125CD1" w:rsidRDefault="00125CD1" w:rsidP="00125CD1">
      <w:pPr>
        <w:jc w:val="center"/>
      </w:pPr>
    </w:p>
    <w:p w:rsidR="00125CD1" w:rsidRDefault="00125CD1" w:rsidP="00125CD1">
      <w:pPr>
        <w:pStyle w:val="Paragraphedeliste"/>
        <w:numPr>
          <w:ilvl w:val="0"/>
          <w:numId w:val="2"/>
        </w:numPr>
        <w:spacing w:line="360" w:lineRule="auto"/>
        <w:jc w:val="center"/>
        <w:rPr>
          <w:b/>
          <w:u w:val="single"/>
        </w:rPr>
      </w:pPr>
      <w:r w:rsidRPr="00A96B9C">
        <w:rPr>
          <w:b/>
          <w:u w:val="single"/>
        </w:rPr>
        <w:t xml:space="preserve">FAITS MARQUANTS </w:t>
      </w:r>
      <w:r w:rsidR="009E3AFF">
        <w:rPr>
          <w:b/>
          <w:u w:val="single"/>
        </w:rPr>
        <w:t>DU MOIS D’AVRIL</w:t>
      </w:r>
    </w:p>
    <w:p w:rsidR="00A65796" w:rsidRPr="00B8707B" w:rsidRDefault="00D47E84" w:rsidP="006A77B7">
      <w:pPr>
        <w:spacing w:line="360" w:lineRule="auto"/>
        <w:ind w:firstLine="360"/>
        <w:jc w:val="both"/>
        <w:rPr>
          <w:szCs w:val="20"/>
        </w:rPr>
      </w:pPr>
      <w:r w:rsidRPr="00B8707B">
        <w:rPr>
          <w:szCs w:val="20"/>
        </w:rPr>
        <w:t xml:space="preserve">Le </w:t>
      </w:r>
      <w:r w:rsidR="00A65796" w:rsidRPr="00B8707B">
        <w:rPr>
          <w:szCs w:val="20"/>
        </w:rPr>
        <w:t xml:space="preserve">mois d’Avril 2016 était marqué par la dernière perturbation cyclonique (CTTI FANTALA du 10 au 26 Avril 2016) de la saison 2015-2016. </w:t>
      </w:r>
      <w:r w:rsidR="00917625" w:rsidRPr="00B8707B">
        <w:rPr>
          <w:szCs w:val="20"/>
        </w:rPr>
        <w:t xml:space="preserve">Elle se formait au large d’Antsiranana le 10/04/2016 et se déplaçait globalement vers l’Ouest jusqu’au 18 </w:t>
      </w:r>
      <w:r w:rsidR="00B14693" w:rsidRPr="00B8707B">
        <w:rPr>
          <w:szCs w:val="20"/>
        </w:rPr>
        <w:t xml:space="preserve">Avril puis elle a effectué deux boucles pendant 4 jours. </w:t>
      </w:r>
      <w:r w:rsidR="0047485A" w:rsidRPr="00B8707B">
        <w:rPr>
          <w:szCs w:val="20"/>
        </w:rPr>
        <w:t xml:space="preserve">La trajectoire de FANTALA est très atypique. Aucune perturbation de fin de saison ne présente au moins une petite ressemblance. </w:t>
      </w:r>
      <w:r w:rsidR="0024272E" w:rsidRPr="00B8707B">
        <w:rPr>
          <w:szCs w:val="20"/>
        </w:rPr>
        <w:t xml:space="preserve">C’est le système le plus puissant jamais observé dans notre bassin cyclonique depuis 56 ans. Heureusement son influence dans le Nord était limitée car il s’agit d’une perturbation de petite taille. Le rayon de vent fort était concentré autour de son centre. </w:t>
      </w:r>
      <w:r w:rsidR="00931F5F" w:rsidRPr="00B8707B">
        <w:rPr>
          <w:szCs w:val="20"/>
        </w:rPr>
        <w:t>Néanmoins, le Nord-Est a connu un épisode de forte pluie en corrélation avec sa présence. Le district de Sambava était le plus touché. Mais aucune dommage majeur n’a été reporté (Source : BNGRC).</w:t>
      </w:r>
    </w:p>
    <w:p w:rsidR="00B8707B" w:rsidRDefault="00B8707B" w:rsidP="006A77B7">
      <w:pPr>
        <w:spacing w:line="360" w:lineRule="auto"/>
        <w:ind w:firstLine="360"/>
        <w:jc w:val="both"/>
        <w:rPr>
          <w:sz w:val="24"/>
        </w:rPr>
      </w:pPr>
    </w:p>
    <w:p w:rsidR="00775CDF" w:rsidRPr="00B8707B" w:rsidRDefault="00775CDF" w:rsidP="006A77B7">
      <w:pPr>
        <w:spacing w:line="360" w:lineRule="auto"/>
        <w:ind w:firstLine="360"/>
        <w:jc w:val="both"/>
        <w:rPr>
          <w:szCs w:val="20"/>
        </w:rPr>
      </w:pPr>
      <w:r w:rsidRPr="00B8707B">
        <w:rPr>
          <w:szCs w:val="20"/>
        </w:rPr>
        <w:t xml:space="preserve">Bref, le cumul des pluies des 30 derniers jours </w:t>
      </w:r>
      <w:r w:rsidR="00382BEC" w:rsidRPr="00B8707B">
        <w:rPr>
          <w:szCs w:val="20"/>
        </w:rPr>
        <w:t xml:space="preserve">était excédentaire sur </w:t>
      </w:r>
      <w:r w:rsidRPr="00B8707B">
        <w:rPr>
          <w:szCs w:val="20"/>
        </w:rPr>
        <w:t>le Nord-Est</w:t>
      </w:r>
      <w:r w:rsidR="00382BEC" w:rsidRPr="00B8707B">
        <w:rPr>
          <w:szCs w:val="20"/>
        </w:rPr>
        <w:t xml:space="preserve">, le Centre Est et le Sud-Ouest. Ailleurs, le cumul est inférieur à la normale. </w:t>
      </w:r>
    </w:p>
    <w:p w:rsidR="00382BEC" w:rsidRPr="00B8707B" w:rsidRDefault="00382BEC" w:rsidP="006A77B7">
      <w:pPr>
        <w:spacing w:line="360" w:lineRule="auto"/>
        <w:ind w:firstLine="360"/>
        <w:jc w:val="both"/>
        <w:rPr>
          <w:szCs w:val="20"/>
        </w:rPr>
      </w:pPr>
      <w:r w:rsidRPr="00B8707B">
        <w:rPr>
          <w:szCs w:val="20"/>
        </w:rPr>
        <w:t xml:space="preserve">La saison cyclonique est désormais close officiellement le 30 Avril dernier. Il n’y a pas des zones </w:t>
      </w:r>
      <w:r w:rsidR="00DC6DE1" w:rsidRPr="00B8707B">
        <w:rPr>
          <w:szCs w:val="20"/>
        </w:rPr>
        <w:t>suspectes</w:t>
      </w:r>
      <w:r w:rsidRPr="00B8707B">
        <w:rPr>
          <w:szCs w:val="20"/>
        </w:rPr>
        <w:t xml:space="preserve"> dans le bassin. </w:t>
      </w:r>
      <w:r w:rsidR="00DC6DE1" w:rsidRPr="00B8707B">
        <w:rPr>
          <w:szCs w:val="20"/>
        </w:rPr>
        <w:t xml:space="preserve">A partir de ce mois de Mai, on s’attend à la baisse progressive de la température sur les hautes terres centrales et la succession de régime de temps piloté le renforcement des Alizés et le passage d’un Front. </w:t>
      </w:r>
      <w:r w:rsidR="008347D7" w:rsidRPr="00B8707B">
        <w:rPr>
          <w:szCs w:val="20"/>
        </w:rPr>
        <w:t>Les pluies à caractère tropical s’affaiblissent fortement et cède la place aux temps couverts, crachin, pluie faible continue et brouillard matinale.</w:t>
      </w:r>
    </w:p>
    <w:p w:rsidR="006F3DBB" w:rsidRDefault="006F3DBB" w:rsidP="0008360D">
      <w:pPr>
        <w:jc w:val="center"/>
      </w:pPr>
    </w:p>
    <w:p w:rsidR="00B8707B" w:rsidRDefault="00B8707B" w:rsidP="0008360D">
      <w:pPr>
        <w:jc w:val="center"/>
      </w:pPr>
    </w:p>
    <w:p w:rsidR="0008360D" w:rsidRDefault="0008360D" w:rsidP="0008360D">
      <w:pPr>
        <w:jc w:val="center"/>
        <w:rPr>
          <w:b/>
          <w:sz w:val="24"/>
          <w:u w:val="single"/>
        </w:rPr>
      </w:pPr>
      <w:r w:rsidRPr="00892D19">
        <w:rPr>
          <w:b/>
          <w:sz w:val="24"/>
          <w:u w:val="single"/>
        </w:rPr>
        <w:t xml:space="preserve">TENDANCE </w:t>
      </w:r>
      <w:r w:rsidR="00E2558D">
        <w:rPr>
          <w:b/>
          <w:sz w:val="24"/>
          <w:u w:val="single"/>
        </w:rPr>
        <w:t xml:space="preserve">PREVUE </w:t>
      </w:r>
      <w:r w:rsidRPr="00892D19">
        <w:rPr>
          <w:b/>
          <w:sz w:val="24"/>
          <w:u w:val="single"/>
        </w:rPr>
        <w:t>DE LA SEMAINE</w:t>
      </w:r>
    </w:p>
    <w:p w:rsidR="00B8707B" w:rsidRPr="00892D19" w:rsidRDefault="00B8707B" w:rsidP="0008360D">
      <w:pPr>
        <w:jc w:val="center"/>
        <w:rPr>
          <w:b/>
          <w:sz w:val="24"/>
          <w:u w:val="single"/>
        </w:rPr>
      </w:pPr>
    </w:p>
    <w:p w:rsidR="0008360D" w:rsidRPr="002F7445" w:rsidRDefault="0008360D" w:rsidP="0008360D">
      <w:pPr>
        <w:jc w:val="center"/>
      </w:pPr>
    </w:p>
    <w:tbl>
      <w:tblPr>
        <w:tblStyle w:val="Grilledutableau"/>
        <w:tblW w:w="0" w:type="auto"/>
        <w:tblLook w:val="04A0" w:firstRow="1" w:lastRow="0" w:firstColumn="1" w:lastColumn="0" w:noHBand="0" w:noVBand="1"/>
      </w:tblPr>
      <w:tblGrid>
        <w:gridCol w:w="2802"/>
        <w:gridCol w:w="3543"/>
        <w:gridCol w:w="2867"/>
      </w:tblGrid>
      <w:tr w:rsidR="0008360D" w:rsidRPr="002F7445" w:rsidTr="00AB625E">
        <w:trPr>
          <w:trHeight w:val="260"/>
        </w:trPr>
        <w:tc>
          <w:tcPr>
            <w:tcW w:w="2802" w:type="dxa"/>
          </w:tcPr>
          <w:p w:rsidR="0008360D" w:rsidRPr="002F7445" w:rsidRDefault="0008360D" w:rsidP="00882F88">
            <w:pPr>
              <w:jc w:val="center"/>
            </w:pPr>
            <w:r w:rsidRPr="002F7445">
              <w:t>SITUATION GENERALE</w:t>
            </w:r>
          </w:p>
        </w:tc>
        <w:tc>
          <w:tcPr>
            <w:tcW w:w="3543" w:type="dxa"/>
          </w:tcPr>
          <w:p w:rsidR="0008360D" w:rsidRPr="002F7445" w:rsidRDefault="0008360D" w:rsidP="00882F88">
            <w:pPr>
              <w:jc w:val="center"/>
            </w:pPr>
            <w:r w:rsidRPr="002F7445">
              <w:t>TEMPS</w:t>
            </w:r>
          </w:p>
        </w:tc>
        <w:tc>
          <w:tcPr>
            <w:tcW w:w="2867" w:type="dxa"/>
          </w:tcPr>
          <w:p w:rsidR="0008360D" w:rsidRPr="002F7445" w:rsidRDefault="0008360D" w:rsidP="00882F88">
            <w:pPr>
              <w:jc w:val="center"/>
            </w:pPr>
            <w:r w:rsidRPr="002F7445">
              <w:t>TEMPERATURE</w:t>
            </w:r>
          </w:p>
        </w:tc>
      </w:tr>
      <w:tr w:rsidR="0008360D" w:rsidRPr="002F7445" w:rsidTr="008B4C92">
        <w:trPr>
          <w:trHeight w:val="1175"/>
        </w:trPr>
        <w:tc>
          <w:tcPr>
            <w:tcW w:w="2802" w:type="dxa"/>
          </w:tcPr>
          <w:p w:rsidR="0008360D" w:rsidRPr="002F7445" w:rsidRDefault="007F52BD" w:rsidP="000715E6">
            <w:pPr>
              <w:jc w:val="center"/>
            </w:pPr>
            <w:r>
              <w:t>RENFORC</w:t>
            </w:r>
            <w:r w:rsidR="00E06ACE">
              <w:t>EMENT DU REGIME D’ALIZE A PARTIR</w:t>
            </w:r>
            <w:r>
              <w:t xml:space="preserve"> DE JEUDI PROCHAIN</w:t>
            </w:r>
          </w:p>
        </w:tc>
        <w:tc>
          <w:tcPr>
            <w:tcW w:w="3543" w:type="dxa"/>
          </w:tcPr>
          <w:p w:rsidR="00D706D9" w:rsidRPr="002F7445" w:rsidRDefault="007F52BD" w:rsidP="00123E89">
            <w:pPr>
              <w:jc w:val="center"/>
            </w:pPr>
            <w:r>
              <w:t>TEMPS GENARALEMENT BEAU SUR MADAGASCAR MAIS LE VENT</w:t>
            </w:r>
            <w:r w:rsidR="00B8707B">
              <w:t xml:space="preserve"> SERA FORT SUR LES EX-PROVINCES DE TOLIARA ET DE FIANARANTSOA LE WEEK-END AVEC POSSIBILITE DES AVERSES </w:t>
            </w:r>
          </w:p>
        </w:tc>
        <w:tc>
          <w:tcPr>
            <w:tcW w:w="2867" w:type="dxa"/>
          </w:tcPr>
          <w:p w:rsidR="0008360D" w:rsidRPr="002F7445" w:rsidRDefault="00B8707B" w:rsidP="00D706D9">
            <w:pPr>
              <w:jc w:val="center"/>
            </w:pPr>
            <w:r>
              <w:t>LES TEMPERATURES SERONT EN BAISSES EN FIN DE SEMAINE</w:t>
            </w:r>
          </w:p>
        </w:tc>
      </w:tr>
    </w:tbl>
    <w:p w:rsidR="0008360D" w:rsidRPr="002F7445" w:rsidRDefault="0008360D" w:rsidP="0008360D">
      <w:pPr>
        <w:jc w:val="center"/>
      </w:pPr>
    </w:p>
    <w:p w:rsidR="0008360D" w:rsidRPr="002F7445" w:rsidRDefault="0008360D" w:rsidP="0008360D">
      <w:pPr>
        <w:jc w:val="center"/>
      </w:pPr>
    </w:p>
    <w:p w:rsidR="007F52BD" w:rsidRPr="007F52BD" w:rsidRDefault="007F52BD" w:rsidP="0008360D">
      <w:pPr>
        <w:jc w:val="center"/>
      </w:pPr>
    </w:p>
    <w:p w:rsidR="0008360D" w:rsidRPr="007F52BD" w:rsidRDefault="0008360D" w:rsidP="0008360D">
      <w:pPr>
        <w:jc w:val="center"/>
        <w:rPr>
          <w:b/>
          <w:u w:val="single"/>
          <w:lang w:val="en-US"/>
        </w:rPr>
      </w:pPr>
      <w:r w:rsidRPr="007F52BD">
        <w:rPr>
          <w:b/>
          <w:u w:val="single"/>
          <w:lang w:val="en-US"/>
        </w:rPr>
        <w:t>FIVOARAN’NY TOETR</w:t>
      </w:r>
      <w:r w:rsidR="00D166DD" w:rsidRPr="007F52BD">
        <w:rPr>
          <w:b/>
          <w:u w:val="single"/>
          <w:lang w:val="en-US"/>
        </w:rPr>
        <w:t xml:space="preserve">Y NY </w:t>
      </w:r>
      <w:r w:rsidRPr="007F52BD">
        <w:rPr>
          <w:b/>
          <w:u w:val="single"/>
          <w:lang w:val="en-US"/>
        </w:rPr>
        <w:t>ANDRO MANDRITRA NY HERINANDRO</w:t>
      </w:r>
    </w:p>
    <w:p w:rsidR="007F52BD" w:rsidRPr="00A85186" w:rsidRDefault="007F52BD" w:rsidP="0008360D">
      <w:pPr>
        <w:jc w:val="center"/>
        <w:rPr>
          <w:lang w:val="en-US"/>
        </w:rPr>
      </w:pPr>
    </w:p>
    <w:p w:rsidR="0008360D" w:rsidRPr="00A85186" w:rsidRDefault="0008360D" w:rsidP="0008360D">
      <w:pPr>
        <w:jc w:val="center"/>
        <w:rPr>
          <w:lang w:val="en-US"/>
        </w:rPr>
      </w:pPr>
    </w:p>
    <w:tbl>
      <w:tblPr>
        <w:tblStyle w:val="Grilledutableau"/>
        <w:tblW w:w="0" w:type="auto"/>
        <w:tblLook w:val="04A0" w:firstRow="1" w:lastRow="0" w:firstColumn="1" w:lastColumn="0" w:noHBand="0" w:noVBand="1"/>
      </w:tblPr>
      <w:tblGrid>
        <w:gridCol w:w="2802"/>
        <w:gridCol w:w="3543"/>
        <w:gridCol w:w="2867"/>
      </w:tblGrid>
      <w:tr w:rsidR="0008360D" w:rsidRPr="002F7445" w:rsidTr="0069465D">
        <w:tc>
          <w:tcPr>
            <w:tcW w:w="2802" w:type="dxa"/>
          </w:tcPr>
          <w:p w:rsidR="0008360D" w:rsidRPr="00A85186" w:rsidRDefault="0008360D" w:rsidP="00882F88">
            <w:pPr>
              <w:jc w:val="center"/>
              <w:rPr>
                <w:lang w:val="en-US"/>
              </w:rPr>
            </w:pPr>
            <w:r w:rsidRPr="00A85186">
              <w:rPr>
                <w:lang w:val="en-US"/>
              </w:rPr>
              <w:t xml:space="preserve">NY HANDRAFITRA NY TOETRY NY ANDRO </w:t>
            </w:r>
          </w:p>
        </w:tc>
        <w:tc>
          <w:tcPr>
            <w:tcW w:w="3543" w:type="dxa"/>
          </w:tcPr>
          <w:p w:rsidR="0008360D" w:rsidRPr="002F7445" w:rsidRDefault="0008360D" w:rsidP="00882F88">
            <w:pPr>
              <w:jc w:val="center"/>
            </w:pPr>
            <w:r w:rsidRPr="002F7445">
              <w:t>TOETRY NY ANDRO</w:t>
            </w:r>
          </w:p>
        </w:tc>
        <w:tc>
          <w:tcPr>
            <w:tcW w:w="2867" w:type="dxa"/>
          </w:tcPr>
          <w:p w:rsidR="0008360D" w:rsidRPr="002F7445" w:rsidRDefault="0008360D" w:rsidP="00882F88">
            <w:pPr>
              <w:jc w:val="center"/>
            </w:pPr>
            <w:r w:rsidRPr="002F7445">
              <w:t>MARIPANA</w:t>
            </w:r>
          </w:p>
        </w:tc>
      </w:tr>
      <w:tr w:rsidR="008A2ADD" w:rsidRPr="00E06ACE" w:rsidTr="0069465D">
        <w:trPr>
          <w:trHeight w:val="985"/>
        </w:trPr>
        <w:tc>
          <w:tcPr>
            <w:tcW w:w="2802" w:type="dxa"/>
          </w:tcPr>
          <w:p w:rsidR="008A2ADD" w:rsidRPr="004306E4" w:rsidRDefault="007F52BD" w:rsidP="000715E6">
            <w:pPr>
              <w:tabs>
                <w:tab w:val="left" w:pos="1808"/>
              </w:tabs>
              <w:jc w:val="center"/>
            </w:pPr>
            <w:r>
              <w:t>HIHAMAFY NY TSIOKA ALIZAY MANOMBOKA NY ALAKAMISY HO AVY IZAO</w:t>
            </w:r>
          </w:p>
        </w:tc>
        <w:tc>
          <w:tcPr>
            <w:tcW w:w="3543" w:type="dxa"/>
          </w:tcPr>
          <w:p w:rsidR="008A2ADD" w:rsidRPr="007F52BD" w:rsidRDefault="00B8707B" w:rsidP="00123E89">
            <w:pPr>
              <w:jc w:val="center"/>
            </w:pPr>
            <w:r>
              <w:t>HO MAINA NY ANDRO ETO MADAGASIKARA FA HAHERY NY RIVOTRA AMIN’NY FARITANIN’I TOLIARA SY FIANARANTSOA AMIN’NY FARAN’NY HERINANDRO ARY METY ARAHINA ORANA TANDRIFINDRAHONA IZANY</w:t>
            </w:r>
          </w:p>
        </w:tc>
        <w:tc>
          <w:tcPr>
            <w:tcW w:w="2867" w:type="dxa"/>
          </w:tcPr>
          <w:p w:rsidR="008A2ADD" w:rsidRPr="00B8707B" w:rsidRDefault="00B8707B" w:rsidP="007755FA">
            <w:pPr>
              <w:jc w:val="center"/>
              <w:rPr>
                <w:lang w:val="en-US"/>
              </w:rPr>
            </w:pPr>
            <w:r w:rsidRPr="00B8707B">
              <w:rPr>
                <w:lang w:val="en-US"/>
              </w:rPr>
              <w:t>HISY FIDINANY NY MARIPANA AMIN’NY FARAN’NY HERINANDRO</w:t>
            </w:r>
          </w:p>
        </w:tc>
      </w:tr>
    </w:tbl>
    <w:p w:rsidR="0008360D" w:rsidRPr="00B8707B" w:rsidRDefault="0008360D" w:rsidP="00A26FA4">
      <w:pPr>
        <w:rPr>
          <w:lang w:val="en-US"/>
        </w:rPr>
      </w:pPr>
    </w:p>
    <w:p w:rsidR="0008360D" w:rsidRPr="00B8707B" w:rsidRDefault="0008360D" w:rsidP="0008360D">
      <w:pPr>
        <w:jc w:val="center"/>
        <w:rPr>
          <w:lang w:val="en-US"/>
        </w:rPr>
      </w:pPr>
    </w:p>
    <w:sectPr w:rsidR="0008360D" w:rsidRPr="00B8707B" w:rsidSect="00A26FA4">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65BB"/>
    <w:multiLevelType w:val="hybridMultilevel"/>
    <w:tmpl w:val="0CA44F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9935D66"/>
    <w:multiLevelType w:val="hybridMultilevel"/>
    <w:tmpl w:val="ABCA061A"/>
    <w:lvl w:ilvl="0" w:tplc="1320379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60D"/>
    <w:rsid w:val="00016F5D"/>
    <w:rsid w:val="00053DA9"/>
    <w:rsid w:val="000715E6"/>
    <w:rsid w:val="00072BB6"/>
    <w:rsid w:val="0008360D"/>
    <w:rsid w:val="00093212"/>
    <w:rsid w:val="000B1B6C"/>
    <w:rsid w:val="000C317C"/>
    <w:rsid w:val="000C7502"/>
    <w:rsid w:val="000D52B2"/>
    <w:rsid w:val="000F5682"/>
    <w:rsid w:val="000F66DD"/>
    <w:rsid w:val="00100C58"/>
    <w:rsid w:val="00112E22"/>
    <w:rsid w:val="00123E89"/>
    <w:rsid w:val="00125CD1"/>
    <w:rsid w:val="00152BC8"/>
    <w:rsid w:val="00181722"/>
    <w:rsid w:val="00192783"/>
    <w:rsid w:val="00194FC2"/>
    <w:rsid w:val="00195D1A"/>
    <w:rsid w:val="00197285"/>
    <w:rsid w:val="001A2A05"/>
    <w:rsid w:val="001A77E1"/>
    <w:rsid w:val="001C39EB"/>
    <w:rsid w:val="001C5F9A"/>
    <w:rsid w:val="001D0DA9"/>
    <w:rsid w:val="001D6381"/>
    <w:rsid w:val="001D7ABC"/>
    <w:rsid w:val="001F3D8D"/>
    <w:rsid w:val="001F696A"/>
    <w:rsid w:val="001F7107"/>
    <w:rsid w:val="00202A3C"/>
    <w:rsid w:val="00222A04"/>
    <w:rsid w:val="002271E3"/>
    <w:rsid w:val="00230ED3"/>
    <w:rsid w:val="00234C6F"/>
    <w:rsid w:val="00234EA5"/>
    <w:rsid w:val="0024272E"/>
    <w:rsid w:val="00242A29"/>
    <w:rsid w:val="00254246"/>
    <w:rsid w:val="00256C25"/>
    <w:rsid w:val="00294EDE"/>
    <w:rsid w:val="00297AE1"/>
    <w:rsid w:val="002B2DC5"/>
    <w:rsid w:val="002C1C1D"/>
    <w:rsid w:val="002C2D32"/>
    <w:rsid w:val="002D213C"/>
    <w:rsid w:val="002E26C9"/>
    <w:rsid w:val="002E2827"/>
    <w:rsid w:val="002F1378"/>
    <w:rsid w:val="002F5801"/>
    <w:rsid w:val="002F5D96"/>
    <w:rsid w:val="002F7445"/>
    <w:rsid w:val="002F7F98"/>
    <w:rsid w:val="0032398B"/>
    <w:rsid w:val="00357C87"/>
    <w:rsid w:val="003614B8"/>
    <w:rsid w:val="00362DDA"/>
    <w:rsid w:val="00377465"/>
    <w:rsid w:val="00382BEC"/>
    <w:rsid w:val="003B677C"/>
    <w:rsid w:val="003D1DCB"/>
    <w:rsid w:val="003D46D5"/>
    <w:rsid w:val="003E1E52"/>
    <w:rsid w:val="004306E4"/>
    <w:rsid w:val="004528AA"/>
    <w:rsid w:val="00453A13"/>
    <w:rsid w:val="004719A7"/>
    <w:rsid w:val="0047485A"/>
    <w:rsid w:val="0049612F"/>
    <w:rsid w:val="004A519D"/>
    <w:rsid w:val="004B3770"/>
    <w:rsid w:val="004B63D7"/>
    <w:rsid w:val="004D31CE"/>
    <w:rsid w:val="004E7305"/>
    <w:rsid w:val="00501AEC"/>
    <w:rsid w:val="005254CC"/>
    <w:rsid w:val="00531535"/>
    <w:rsid w:val="00536E53"/>
    <w:rsid w:val="0054090A"/>
    <w:rsid w:val="00547198"/>
    <w:rsid w:val="005530C7"/>
    <w:rsid w:val="00582562"/>
    <w:rsid w:val="005950C3"/>
    <w:rsid w:val="005A0E4F"/>
    <w:rsid w:val="005A5616"/>
    <w:rsid w:val="005C66BC"/>
    <w:rsid w:val="005D119A"/>
    <w:rsid w:val="005D2C22"/>
    <w:rsid w:val="005E0E1B"/>
    <w:rsid w:val="005E206A"/>
    <w:rsid w:val="005E2D93"/>
    <w:rsid w:val="005E5F6E"/>
    <w:rsid w:val="00605A7D"/>
    <w:rsid w:val="00612A63"/>
    <w:rsid w:val="0062356B"/>
    <w:rsid w:val="006523AC"/>
    <w:rsid w:val="006715DA"/>
    <w:rsid w:val="006725C6"/>
    <w:rsid w:val="00674458"/>
    <w:rsid w:val="00676EAF"/>
    <w:rsid w:val="0069465D"/>
    <w:rsid w:val="006A77B7"/>
    <w:rsid w:val="006E4E0F"/>
    <w:rsid w:val="006E62A2"/>
    <w:rsid w:val="006F3325"/>
    <w:rsid w:val="006F3C4C"/>
    <w:rsid w:val="006F3DBB"/>
    <w:rsid w:val="007114D7"/>
    <w:rsid w:val="00731F07"/>
    <w:rsid w:val="00733CDD"/>
    <w:rsid w:val="00734154"/>
    <w:rsid w:val="00735799"/>
    <w:rsid w:val="007370A3"/>
    <w:rsid w:val="007755FA"/>
    <w:rsid w:val="00775CDF"/>
    <w:rsid w:val="00790AB1"/>
    <w:rsid w:val="007A19BD"/>
    <w:rsid w:val="007A37AB"/>
    <w:rsid w:val="007B7EC4"/>
    <w:rsid w:val="007C0C7D"/>
    <w:rsid w:val="007C127D"/>
    <w:rsid w:val="007C40E0"/>
    <w:rsid w:val="007C7195"/>
    <w:rsid w:val="007D0843"/>
    <w:rsid w:val="007E3FAA"/>
    <w:rsid w:val="007F0205"/>
    <w:rsid w:val="007F3DBA"/>
    <w:rsid w:val="007F52BD"/>
    <w:rsid w:val="00822C15"/>
    <w:rsid w:val="008347D7"/>
    <w:rsid w:val="00882F88"/>
    <w:rsid w:val="00892D0B"/>
    <w:rsid w:val="00892D19"/>
    <w:rsid w:val="00893A34"/>
    <w:rsid w:val="008A03B7"/>
    <w:rsid w:val="008A2ADD"/>
    <w:rsid w:val="008B0379"/>
    <w:rsid w:val="008B4C92"/>
    <w:rsid w:val="008E6102"/>
    <w:rsid w:val="00902F19"/>
    <w:rsid w:val="00917625"/>
    <w:rsid w:val="00927670"/>
    <w:rsid w:val="00931F5F"/>
    <w:rsid w:val="00966526"/>
    <w:rsid w:val="0098258B"/>
    <w:rsid w:val="009878B0"/>
    <w:rsid w:val="00990433"/>
    <w:rsid w:val="009D21F3"/>
    <w:rsid w:val="009E2875"/>
    <w:rsid w:val="009E3AFF"/>
    <w:rsid w:val="009E3F65"/>
    <w:rsid w:val="00A1537B"/>
    <w:rsid w:val="00A2248E"/>
    <w:rsid w:val="00A26FA4"/>
    <w:rsid w:val="00A31BFA"/>
    <w:rsid w:val="00A32F43"/>
    <w:rsid w:val="00A46D55"/>
    <w:rsid w:val="00A52B41"/>
    <w:rsid w:val="00A61C15"/>
    <w:rsid w:val="00A63FFF"/>
    <w:rsid w:val="00A65796"/>
    <w:rsid w:val="00A663D3"/>
    <w:rsid w:val="00A75965"/>
    <w:rsid w:val="00A85186"/>
    <w:rsid w:val="00AA254B"/>
    <w:rsid w:val="00AB625E"/>
    <w:rsid w:val="00AD7974"/>
    <w:rsid w:val="00AF20D2"/>
    <w:rsid w:val="00B10287"/>
    <w:rsid w:val="00B14693"/>
    <w:rsid w:val="00B32783"/>
    <w:rsid w:val="00B74DBF"/>
    <w:rsid w:val="00B77168"/>
    <w:rsid w:val="00B80E9B"/>
    <w:rsid w:val="00B81A39"/>
    <w:rsid w:val="00B8707B"/>
    <w:rsid w:val="00B95710"/>
    <w:rsid w:val="00BA2D43"/>
    <w:rsid w:val="00BB4E08"/>
    <w:rsid w:val="00BE1E6E"/>
    <w:rsid w:val="00BE3311"/>
    <w:rsid w:val="00C10CE7"/>
    <w:rsid w:val="00C117F4"/>
    <w:rsid w:val="00C51594"/>
    <w:rsid w:val="00C5569F"/>
    <w:rsid w:val="00C60741"/>
    <w:rsid w:val="00C66572"/>
    <w:rsid w:val="00C71FCA"/>
    <w:rsid w:val="00C8108A"/>
    <w:rsid w:val="00C97139"/>
    <w:rsid w:val="00C97F04"/>
    <w:rsid w:val="00CA685B"/>
    <w:rsid w:val="00CC358C"/>
    <w:rsid w:val="00CD794B"/>
    <w:rsid w:val="00CE0569"/>
    <w:rsid w:val="00CF6956"/>
    <w:rsid w:val="00D03174"/>
    <w:rsid w:val="00D05E9F"/>
    <w:rsid w:val="00D1076D"/>
    <w:rsid w:val="00D166DD"/>
    <w:rsid w:val="00D34769"/>
    <w:rsid w:val="00D35307"/>
    <w:rsid w:val="00D3531C"/>
    <w:rsid w:val="00D47E84"/>
    <w:rsid w:val="00D54DE4"/>
    <w:rsid w:val="00D616D7"/>
    <w:rsid w:val="00D706D9"/>
    <w:rsid w:val="00D70AD1"/>
    <w:rsid w:val="00D77D79"/>
    <w:rsid w:val="00D979AB"/>
    <w:rsid w:val="00DA697D"/>
    <w:rsid w:val="00DB5BFD"/>
    <w:rsid w:val="00DC6DE1"/>
    <w:rsid w:val="00DF1A6F"/>
    <w:rsid w:val="00E0208C"/>
    <w:rsid w:val="00E06ACE"/>
    <w:rsid w:val="00E2470E"/>
    <w:rsid w:val="00E2558D"/>
    <w:rsid w:val="00E33222"/>
    <w:rsid w:val="00E601A4"/>
    <w:rsid w:val="00E725C4"/>
    <w:rsid w:val="00E87E39"/>
    <w:rsid w:val="00E920CB"/>
    <w:rsid w:val="00EB1E78"/>
    <w:rsid w:val="00ED7F5E"/>
    <w:rsid w:val="00EE7E72"/>
    <w:rsid w:val="00EF045C"/>
    <w:rsid w:val="00EF5F8B"/>
    <w:rsid w:val="00EF6E09"/>
    <w:rsid w:val="00F05C46"/>
    <w:rsid w:val="00F259E0"/>
    <w:rsid w:val="00F52DE0"/>
    <w:rsid w:val="00F744EA"/>
    <w:rsid w:val="00F80A84"/>
    <w:rsid w:val="00F950FC"/>
    <w:rsid w:val="00FB6BC6"/>
    <w:rsid w:val="00FC4150"/>
    <w:rsid w:val="00FE3E5D"/>
    <w:rsid w:val="00FF06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B903B-DF61-445E-B173-DC4A8E02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aps/>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60D"/>
    <w:pPr>
      <w:spacing w:after="0" w:line="240" w:lineRule="auto"/>
    </w:pPr>
    <w:rPr>
      <w:rFonts w:eastAsia="Times New Roman" w:cs="Times New Roman"/>
      <w:caps w:val="0"/>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8360D"/>
    <w:pPr>
      <w:spacing w:after="0" w:line="240" w:lineRule="auto"/>
    </w:pPr>
    <w:rPr>
      <w:rFonts w:asciiTheme="minorHAnsi" w:hAnsiTheme="minorHAnsi" w:cstheme="minorBidi"/>
      <w:caps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230ED3"/>
    <w:pPr>
      <w:ind w:left="720"/>
      <w:contextualSpacing/>
    </w:pPr>
  </w:style>
  <w:style w:type="paragraph" w:styleId="Textedebulles">
    <w:name w:val="Balloon Text"/>
    <w:basedOn w:val="Normal"/>
    <w:link w:val="TextedebullesCar"/>
    <w:uiPriority w:val="99"/>
    <w:semiHidden/>
    <w:unhideWhenUsed/>
    <w:rsid w:val="00892D0B"/>
    <w:rPr>
      <w:rFonts w:ascii="Tahoma" w:hAnsi="Tahoma" w:cs="Tahoma"/>
      <w:sz w:val="16"/>
      <w:szCs w:val="16"/>
    </w:rPr>
  </w:style>
  <w:style w:type="character" w:customStyle="1" w:styleId="TextedebullesCar">
    <w:name w:val="Texte de bulles Car"/>
    <w:basedOn w:val="Policepardfaut"/>
    <w:link w:val="Textedebulles"/>
    <w:uiPriority w:val="99"/>
    <w:semiHidden/>
    <w:rsid w:val="00892D0B"/>
    <w:rPr>
      <w:rFonts w:ascii="Tahoma" w:eastAsia="Times New Roman" w:hAnsi="Tahoma" w:cs="Tahoma"/>
      <w:caps w:val="0"/>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Previ</dc:creator>
  <cp:lastModifiedBy>Rinah Kely</cp:lastModifiedBy>
  <cp:revision>2</cp:revision>
  <cp:lastPrinted>2014-12-29T08:34:00Z</cp:lastPrinted>
  <dcterms:created xsi:type="dcterms:W3CDTF">2016-05-02T12:58:00Z</dcterms:created>
  <dcterms:modified xsi:type="dcterms:W3CDTF">2016-05-02T12:58:00Z</dcterms:modified>
</cp:coreProperties>
</file>